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84" w:rsidRDefault="00691D84" w:rsidP="00691D84">
      <w:pPr>
        <w:pStyle w:val="ConsPlusTitle"/>
        <w:jc w:val="center"/>
        <w:outlineLvl w:val="2"/>
      </w:pPr>
      <w:r>
        <w:t>Исчерпывающий перечень документов,</w:t>
      </w:r>
      <w:r>
        <w:t xml:space="preserve"> </w:t>
      </w:r>
      <w:r>
        <w:t>необходимых в соответствии с нормативными правовыми актами</w:t>
      </w:r>
      <w:r>
        <w:t xml:space="preserve"> </w:t>
      </w:r>
      <w:r>
        <w:t>для предоставления государственной услуги и услуг, которые</w:t>
      </w:r>
      <w:r>
        <w:t xml:space="preserve"> </w:t>
      </w:r>
      <w:r>
        <w:t>являются необходимыми и обязательными для предоставления</w:t>
      </w:r>
      <w:r>
        <w:t xml:space="preserve"> </w:t>
      </w:r>
      <w:r>
        <w:t>государственной услуги, подлежащих представлению</w:t>
      </w:r>
      <w:r>
        <w:t xml:space="preserve"> </w:t>
      </w:r>
      <w:r>
        <w:t>заявителем, способы их получения заявителем, в том числе</w:t>
      </w:r>
      <w:r>
        <w:t xml:space="preserve"> </w:t>
      </w:r>
      <w:r>
        <w:t>в электронной форме, порядок их представления</w:t>
      </w:r>
      <w:r>
        <w:t xml:space="preserve"> </w:t>
      </w:r>
    </w:p>
    <w:p w:rsidR="00691D84" w:rsidRDefault="00691D84" w:rsidP="00691D84">
      <w:pPr>
        <w:pStyle w:val="ConsPlusNormal"/>
        <w:jc w:val="both"/>
      </w:pPr>
    </w:p>
    <w:p w:rsidR="00691D84" w:rsidRDefault="00691D84" w:rsidP="00691D84">
      <w:pPr>
        <w:pStyle w:val="ConsPlusNormal"/>
        <w:ind w:firstLine="540"/>
        <w:jc w:val="both"/>
      </w:pPr>
      <w:bookmarkStart w:id="0" w:name="Par118"/>
      <w:bookmarkEnd w:id="0"/>
      <w:proofErr w:type="gramStart"/>
      <w:r>
        <w:t xml:space="preserve">Для согласования планов и схем развития горных работ заявитель в соответствии с требованиями пункта 13 </w:t>
      </w:r>
      <w:r w:rsidR="0035274D" w:rsidRPr="0035274D">
        <w:t>Правил подготовки, рассмотрения и согласования планов и схем развития горных работ по видам полезных ископаемых, утвержденных постановлением Правительства Российской Федерации от 6 августа 2015 г. N 814 (Собрание законодательства Российской Федерации, 2015, N 33, ст. 4844) (далее - Правила N 814)</w:t>
      </w:r>
      <w:r w:rsidR="0035274D">
        <w:t xml:space="preserve"> </w:t>
      </w:r>
      <w:r>
        <w:t>представляет в Ростехнадзор или его</w:t>
      </w:r>
      <w:proofErr w:type="gramEnd"/>
      <w:r>
        <w:t xml:space="preserve"> территориальный орган заявление о направлении (представлении) на рассмотрение и согласование планов и схем развития горных работ либо заявление о направлении (представлении) сведений о пользователе недр для включения в график рассмотрения планов и схем развития горных работ, которое подписывается руководителем постоянно действующего исполнительного органа юридического лица или его уполномоченным представителем.</w:t>
      </w:r>
    </w:p>
    <w:p w:rsidR="00691D84" w:rsidRDefault="00691D84" w:rsidP="00691D84">
      <w:pPr>
        <w:pStyle w:val="ConsPlusNormal"/>
        <w:spacing w:before="240"/>
        <w:ind w:firstLine="540"/>
        <w:jc w:val="both"/>
      </w:pPr>
      <w:proofErr w:type="gramStart"/>
      <w:r>
        <w:t>Форма заявления приведена в приложении N 3 к Требованиям к планам и схемам развития горных работ в части подготовки, содержания и оформления графической части и пояснительной записки с табличными материалами по видам полезных ископаемых, графику рассмотрения планов и схем развития горных работ, решению о согласовании либо отказе в согласовании планов и схем развития горных работ, форме заявления пользователя недр о</w:t>
      </w:r>
      <w:proofErr w:type="gramEnd"/>
      <w:r>
        <w:t xml:space="preserve"> </w:t>
      </w:r>
      <w:proofErr w:type="gramStart"/>
      <w:r>
        <w:t>согласовании</w:t>
      </w:r>
      <w:proofErr w:type="gramEnd"/>
      <w:r>
        <w:t xml:space="preserve"> планов и схем развития горных работ, утвержденным приказом Ростехнадзора от 29 сентября 2017 г. N 401 (зарегистрирован Минюстом России 1 ноября 2017 г., регистрационный N 48762) (далее - Требования N 401).</w:t>
      </w:r>
    </w:p>
    <w:p w:rsidR="00691D84" w:rsidRDefault="00691D84" w:rsidP="00691D84">
      <w:pPr>
        <w:pStyle w:val="ConsPlusNormal"/>
        <w:spacing w:before="240"/>
        <w:ind w:firstLine="540"/>
        <w:jc w:val="both"/>
      </w:pPr>
      <w:bookmarkStart w:id="1" w:name="Par120"/>
      <w:bookmarkEnd w:id="1"/>
      <w:proofErr w:type="gramStart"/>
      <w:r>
        <w:t>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Ростехнадзором (его территориальным органом) на основании заявления пользователя недр о направлении (представлении) на</w:t>
      </w:r>
      <w:proofErr w:type="gramEnd"/>
      <w:r>
        <w:t xml:space="preserve"> рассмотрение и согласование планов и схем развития горных работ, оформленного в соответствии с приложением N 3 к Требованиям N 401.</w:t>
      </w:r>
    </w:p>
    <w:p w:rsidR="00691D84" w:rsidRDefault="00691D84" w:rsidP="00691D84">
      <w:pPr>
        <w:pStyle w:val="ConsPlusNormal"/>
        <w:spacing w:before="240"/>
        <w:ind w:firstLine="540"/>
        <w:jc w:val="both"/>
      </w:pPr>
      <w:r>
        <w:t xml:space="preserve">Заявления, предусмотренные </w:t>
      </w:r>
      <w:hyperlink w:anchor="Par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ем развития горных работ либо заявление о направлении (представлении) сведений о пользователе недр для включения в график рассмотрения планов и схем развития горных работ, которое подписывается руководителем постоянно действующего исполнительного ор..." w:history="1">
        <w:r>
          <w:rPr>
            <w:color w:val="0000FF"/>
          </w:rPr>
          <w:t>пунктами 13</w:t>
        </w:r>
      </w:hyperlink>
      <w:r>
        <w:t xml:space="preserve"> и (или) </w:t>
      </w:r>
      <w:hyperlink w:anchor="Par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Ростехнадзором (его территориальным органом) на основании заявления пользователя недр о направлении (представлении) на рассмотрение и согласование планов и схем развития горных работ, оформленно..." w:history="1">
        <w:r>
          <w:rPr>
            <w:color w:val="0000FF"/>
          </w:rPr>
          <w:t>14</w:t>
        </w:r>
      </w:hyperlink>
      <w:r>
        <w:t xml:space="preserve"> Административного регламента, представляются заявителем в Ростехнадзор или его территориальный орган непосредственно или направляются почтовым отправлением.</w:t>
      </w:r>
    </w:p>
    <w:p w:rsidR="00691D84" w:rsidRDefault="00691D84" w:rsidP="00691D84">
      <w:pPr>
        <w:pStyle w:val="ConsPlusNormal"/>
        <w:spacing w:before="240"/>
        <w:ind w:firstLine="540"/>
        <w:jc w:val="both"/>
      </w:pPr>
      <w:r>
        <w:t>При предоставлении документов непосредственно в Ростехнадзор (его территориальный орган) заявителю предоставляется возможность записи на прием посредством ЕПГУ.</w:t>
      </w:r>
    </w:p>
    <w:p w:rsidR="00691D84" w:rsidRDefault="00691D84" w:rsidP="00691D84">
      <w:pPr>
        <w:pStyle w:val="ConsPlusNormal"/>
        <w:spacing w:before="240"/>
        <w:ind w:firstLine="540"/>
        <w:jc w:val="both"/>
      </w:pPr>
      <w:bookmarkStart w:id="2" w:name="Par123"/>
      <w:bookmarkEnd w:id="2"/>
      <w:proofErr w:type="gramStart"/>
      <w:r>
        <w:t xml:space="preserve">Планы и схемы развития горных работ направляются пользователем недр в Ростехнадзор или его территориальный орган не позднее 15 календарных дней до назначенной в графике даты их рассмотрения или даты, определенной в соответствии с </w:t>
      </w:r>
      <w:hyperlink w:anchor="Par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Ростехнадзором (его территориальным органом) на основании заявления пользователя недр о направлении (представлении) на рассмотрение и согласование планов и схем развития горных работ, оформленно..." w:history="1">
        <w:r>
          <w:rPr>
            <w:color w:val="0000FF"/>
          </w:rPr>
          <w:t>пунктом 14</w:t>
        </w:r>
      </w:hyperlink>
      <w:r>
        <w:t xml:space="preserve"> настоящего Административного регламента, на бумажном носителе и в электронном виде с учетом требований пункта 47 Требований N 401.</w:t>
      </w:r>
      <w:proofErr w:type="gramEnd"/>
    </w:p>
    <w:p w:rsidR="00691D84" w:rsidRDefault="00691D84" w:rsidP="00691D84">
      <w:pPr>
        <w:pStyle w:val="ConsPlusNormal"/>
        <w:spacing w:before="240"/>
        <w:ind w:firstLine="540"/>
        <w:jc w:val="both"/>
      </w:pPr>
      <w:r>
        <w:t xml:space="preserve">Планы и (или) схемы развития горных работ и (или) изменения, вносимые в планы и схемы, могут прилагаться к заявлению, предусмотренному </w:t>
      </w:r>
      <w:hyperlink w:anchor="Par118" w:tooltip="13. Для согласования планов и схем развития горных работ заявитель в соответствии с требованиями пункта 13 Правил N 814 представляет в Ростехнадзор или его территориальный орган заявление о направлении (представлении) на рассмотрение и согласование планов и схем развития горных работ либо заявление о направлении (представлении) сведений о пользователе недр для включения в график рассмотрения планов и схем развития горных работ, которое подписывается руководителем постоянно действующего исполнительного ор..." w:history="1">
        <w:r>
          <w:rPr>
            <w:color w:val="0000FF"/>
          </w:rPr>
          <w:t>пунктами 13</w:t>
        </w:r>
      </w:hyperlink>
      <w:r>
        <w:t xml:space="preserve">, </w:t>
      </w:r>
      <w:hyperlink w:anchor="Par120" w:tooltip="14. Для объектов с сезонным характером работы или объектов, вводимых в эксплуатацию, в том числе из консервации и (или) не вошедших в график, а также при необходимости рассмотрения вносимых в планы и схемы развития горных работ изменений, время и место рассмотрения планов и схем развития горных работ определяются Ростехнадзором (его территориальным органом) на основании заявления пользователя недр о направлении (представлении) на рассмотрение и согласование планов и схем развития горных работ, оформленно..." w:history="1">
        <w:r>
          <w:rPr>
            <w:color w:val="0000FF"/>
          </w:rPr>
          <w:t>14</w:t>
        </w:r>
      </w:hyperlink>
      <w:r>
        <w:t xml:space="preserve"> настоящего Административного регламента, при их наличии на дату подачи заявления.</w:t>
      </w:r>
    </w:p>
    <w:p w:rsidR="00E320DF" w:rsidRDefault="00E320DF">
      <w:bookmarkStart w:id="3" w:name="_GoBack"/>
      <w:bookmarkEnd w:id="3"/>
    </w:p>
    <w:sectPr w:rsidR="00E320DF" w:rsidSect="003527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84"/>
    <w:rsid w:val="0035274D"/>
    <w:rsid w:val="00691D84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1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91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2020-09-10T06:44:00Z</dcterms:created>
  <dcterms:modified xsi:type="dcterms:W3CDTF">2020-09-10T06:51:00Z</dcterms:modified>
</cp:coreProperties>
</file>