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2" w:rsidRPr="009D76A5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6AF2" w:rsidRPr="009D76A5" w:rsidRDefault="00D96AF2" w:rsidP="000332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6A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9D76A5" w:rsidRDefault="00D96AF2" w:rsidP="00514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служащего,</w:t>
      </w:r>
    </w:p>
    <w:p w:rsidR="00D96AF2" w:rsidRPr="009D76A5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замещающего должность </w:t>
      </w:r>
      <w:r w:rsidR="00BE4EAC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A940E2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310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</w:p>
    <w:p w:rsidR="00D96AF2" w:rsidRPr="009D76A5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D76A5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9D76A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D76A5" w:rsidRDefault="00D96AF2" w:rsidP="00A940E2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550356" w:rsidRPr="009D76A5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«</w:t>
      </w:r>
      <w:r w:rsidR="00CB14CC" w:rsidRPr="009D76A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9D76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11-3</w:t>
      </w:r>
      <w:r w:rsidR="00CB14CC" w:rsidRPr="009D76A5">
        <w:rPr>
          <w:rFonts w:ascii="Times New Roman" w:eastAsia="Calibri" w:hAnsi="Times New Roman" w:cs="Times New Roman"/>
          <w:sz w:val="24"/>
          <w:szCs w:val="24"/>
        </w:rPr>
        <w:t>-4-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013</w:t>
      </w:r>
      <w:r w:rsidRPr="009D7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325A" w:rsidRPr="00584A1B" w:rsidRDefault="007E17AD" w:rsidP="00A94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1.2.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>гражданского служащего (далее – гражданский служащий):</w:t>
      </w:r>
      <w:r w:rsidR="00CB14CC" w:rsidRPr="00584A1B">
        <w:rPr>
          <w:sz w:val="24"/>
          <w:szCs w:val="24"/>
        </w:rPr>
        <w:t xml:space="preserve"> </w:t>
      </w:r>
      <w:r w:rsidR="00CB14CC" w:rsidRPr="00584A1B">
        <w:rPr>
          <w:rFonts w:ascii="Times New Roman" w:eastAsia="Calibri" w:hAnsi="Times New Roman" w:cs="Times New Roman"/>
          <w:sz w:val="24"/>
          <w:szCs w:val="24"/>
        </w:rPr>
        <w:t>управление в сфере архивного дела и делопроизводства.</w:t>
      </w:r>
    </w:p>
    <w:p w:rsidR="00A940E2" w:rsidRPr="00584A1B" w:rsidRDefault="007E17AD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A1B">
        <w:rPr>
          <w:rFonts w:ascii="Times New Roman" w:eastAsia="Calibri" w:hAnsi="Times New Roman" w:cs="Times New Roman"/>
          <w:sz w:val="24"/>
          <w:szCs w:val="24"/>
        </w:rPr>
        <w:t>1.3.</w:t>
      </w:r>
      <w:r w:rsidRPr="00584A1B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A940E2" w:rsidRPr="00584A1B" w:rsidRDefault="00A940E2" w:rsidP="00A940E2">
      <w:pPr>
        <w:spacing w:after="0" w:line="240" w:lineRule="auto"/>
        <w:ind w:left="709"/>
        <w:jc w:val="both"/>
        <w:rPr>
          <w:sz w:val="24"/>
          <w:szCs w:val="24"/>
        </w:rPr>
      </w:pPr>
      <w:r w:rsidRPr="00584A1B">
        <w:rPr>
          <w:rFonts w:ascii="Times New Roman" w:eastAsia="Calibri" w:hAnsi="Times New Roman" w:cs="Times New Roman"/>
          <w:sz w:val="24"/>
          <w:szCs w:val="24"/>
        </w:rPr>
        <w:t>-</w:t>
      </w:r>
      <w:r w:rsidRPr="00584A1B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управления;</w:t>
      </w:r>
      <w:r w:rsidRPr="00584A1B">
        <w:rPr>
          <w:sz w:val="24"/>
          <w:szCs w:val="24"/>
        </w:rPr>
        <w:t xml:space="preserve"> </w:t>
      </w:r>
    </w:p>
    <w:p w:rsidR="00D96AF2" w:rsidRPr="009D76A5" w:rsidRDefault="00A940E2" w:rsidP="00A940E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A1B">
        <w:rPr>
          <w:rFonts w:ascii="Times New Roman" w:hAnsi="Times New Roman" w:cs="Times New Roman"/>
          <w:sz w:val="24"/>
          <w:szCs w:val="24"/>
        </w:rPr>
        <w:t>-</w:t>
      </w:r>
      <w:r w:rsidRPr="00584A1B">
        <w:rPr>
          <w:rFonts w:ascii="Times New Roman" w:hAnsi="Times New Roman" w:cs="Times New Roman"/>
          <w:sz w:val="24"/>
          <w:szCs w:val="24"/>
        </w:rPr>
        <w:tab/>
      </w:r>
      <w:r w:rsidRPr="00584A1B">
        <w:rPr>
          <w:rFonts w:ascii="Times New Roman" w:eastAsia="Calibri" w:hAnsi="Times New Roman" w:cs="Times New Roman"/>
          <w:sz w:val="24"/>
          <w:szCs w:val="24"/>
        </w:rPr>
        <w:t>организация использования и публикации архивных документов; -</w:t>
      </w:r>
      <w:r w:rsidRPr="00584A1B">
        <w:rPr>
          <w:rFonts w:ascii="Times New Roman" w:eastAsia="Calibri" w:hAnsi="Times New Roman" w:cs="Times New Roman"/>
          <w:sz w:val="24"/>
          <w:szCs w:val="24"/>
        </w:rPr>
        <w:tab/>
        <w:t>обеспечение сохранности и государственный учет документов.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AF2" w:rsidRPr="009D76A5" w:rsidRDefault="007E17AD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1.4.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310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 xml:space="preserve"> (далее – Отдел)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руководителем </w:t>
      </w:r>
      <w:r w:rsidR="0009389E" w:rsidRPr="009D76A5">
        <w:rPr>
          <w:rFonts w:ascii="Times New Roman" w:eastAsia="Calibri" w:hAnsi="Times New Roman" w:cs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</w:t>
      </w:r>
      <w:proofErr w:type="gramStart"/>
      <w:r w:rsidR="0009389E" w:rsidRPr="009D76A5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="0009389E" w:rsidRPr="009D76A5">
        <w:rPr>
          <w:rFonts w:ascii="Times New Roman" w:eastAsia="Calibri" w:hAnsi="Times New Roman" w:cs="Times New Roman"/>
          <w:sz w:val="24"/>
          <w:szCs w:val="24"/>
        </w:rPr>
        <w:t>правление)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96AF2" w:rsidRPr="00584A1B" w:rsidRDefault="007E17AD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095289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, непосредственно подчиняется </w:t>
      </w:r>
      <w:r w:rsidR="00095289" w:rsidRPr="009D76A5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обязанности. Гражданский служащий, замещающий </w:t>
      </w:r>
      <w:r w:rsidR="00A27C24" w:rsidRPr="00584A1B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095289" w:rsidRPr="00584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70" w:rsidRPr="00584A1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, также подчиняется </w:t>
      </w:r>
      <w:r w:rsidR="0009389E" w:rsidRPr="00584A1B">
        <w:rPr>
          <w:rFonts w:ascii="Times New Roman" w:eastAsia="Calibri" w:hAnsi="Times New Roman" w:cs="Times New Roman"/>
          <w:sz w:val="24"/>
          <w:szCs w:val="24"/>
        </w:rPr>
        <w:t>руководителю Управления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584A1B" w:rsidRDefault="00095289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A1B">
        <w:rPr>
          <w:rFonts w:ascii="Times New Roman" w:eastAsia="Calibri" w:hAnsi="Times New Roman" w:cs="Times New Roman"/>
          <w:sz w:val="24"/>
          <w:szCs w:val="24"/>
        </w:rPr>
        <w:t>1.6.</w:t>
      </w:r>
      <w:r w:rsidRPr="00584A1B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A27C24" w:rsidRPr="00584A1B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D12370" w:rsidRPr="00584A1B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Pr="00584A1B">
        <w:rPr>
          <w:rFonts w:ascii="Times New Roman" w:eastAsia="Calibri" w:hAnsi="Times New Roman" w:cs="Times New Roman"/>
          <w:sz w:val="24"/>
          <w:szCs w:val="24"/>
        </w:rPr>
        <w:t xml:space="preserve">старшего специалиста 1 разряда </w:t>
      </w:r>
      <w:r w:rsidR="00D12370" w:rsidRPr="00584A1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9D76A5" w:rsidRDefault="00095289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A1B">
        <w:rPr>
          <w:rFonts w:ascii="Times New Roman" w:eastAsia="Calibri" w:hAnsi="Times New Roman" w:cs="Times New Roman"/>
          <w:sz w:val="24"/>
          <w:szCs w:val="24"/>
        </w:rPr>
        <w:t>1.7.</w:t>
      </w:r>
      <w:r w:rsidRPr="00584A1B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 xml:space="preserve">На гражданского служащего, замещающего </w:t>
      </w:r>
      <w:r w:rsidR="00A27C24" w:rsidRPr="00584A1B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Pr="00584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70" w:rsidRPr="00584A1B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F800C3" w:rsidRPr="00584A1B">
        <w:rPr>
          <w:rFonts w:ascii="Times New Roman" w:eastAsia="Calibri" w:hAnsi="Times New Roman" w:cs="Times New Roman"/>
          <w:sz w:val="24"/>
          <w:szCs w:val="24"/>
        </w:rPr>
        <w:t>_____</w:t>
      </w:r>
      <w:r w:rsidR="00D96AF2" w:rsidRPr="00584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0C3" w:rsidRPr="009D76A5" w:rsidRDefault="00F800C3" w:rsidP="00F800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</w:p>
    <w:p w:rsidR="00D96AF2" w:rsidRPr="009D76A5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6A5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F800C3" w:rsidRPr="009D76A5" w:rsidRDefault="00F800C3" w:rsidP="00F800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9D76A5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9D76A5">
        <w:rPr>
          <w:rFonts w:ascii="Times New Roman" w:eastAsia="Calibri" w:hAnsi="Times New Roman" w:cs="Times New Roman"/>
          <w:sz w:val="24"/>
          <w:szCs w:val="24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D96AF2" w:rsidRPr="009D76A5" w:rsidRDefault="00D96AF2" w:rsidP="000332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6A5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D96AF2" w:rsidRPr="009D76A5" w:rsidRDefault="004A5B5D" w:rsidP="005143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2.1.1.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F800C3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9D76A5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9D76A5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9D76A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9D7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6AF2" w:rsidRPr="009D76A5" w:rsidRDefault="00D96AF2" w:rsidP="000C03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2.1.2. </w:t>
      </w:r>
      <w:r w:rsidR="000C032E">
        <w:rPr>
          <w:rFonts w:ascii="Times New Roman" w:eastAsia="Calibri" w:hAnsi="Times New Roman" w:cs="Times New Roman"/>
          <w:sz w:val="24"/>
          <w:szCs w:val="24"/>
        </w:rPr>
        <w:tab/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A27C24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5B5D" w:rsidRPr="009D76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4A5B5D" w:rsidRPr="009D76A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D96AF2" w:rsidRPr="009D76A5" w:rsidRDefault="00D96AF2" w:rsidP="0003325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4A5B5D" w:rsidRPr="009D76A5">
        <w:rPr>
          <w:rFonts w:ascii="Times New Roman" w:eastAsia="Calibri" w:hAnsi="Times New Roman" w:cs="Times New Roman"/>
          <w:sz w:val="24"/>
          <w:szCs w:val="24"/>
        </w:rPr>
        <w:tab/>
        <w:t>Г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ражданский служащий, замещающий </w:t>
      </w:r>
      <w:r w:rsidR="00996898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5B5D" w:rsidRPr="009D76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9D76A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96AF2" w:rsidRPr="009D76A5" w:rsidRDefault="004A5B5D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1)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D96AF2" w:rsidRPr="009D76A5" w:rsidRDefault="00D96AF2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2)</w:t>
      </w:r>
      <w:r w:rsidR="004A5B5D"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D96AF2" w:rsidRPr="009D76A5" w:rsidRDefault="00D96AF2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а)</w:t>
      </w:r>
      <w:r w:rsidR="004A5B5D"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Pr="009D76A5">
        <w:rPr>
          <w:rFonts w:ascii="Times New Roman" w:eastAsia="Calibri" w:hAnsi="Times New Roman" w:cs="Times New Roman"/>
          <w:sz w:val="24"/>
          <w:szCs w:val="24"/>
        </w:rPr>
        <w:t>К</w:t>
      </w:r>
      <w:r w:rsidR="004A5B5D" w:rsidRPr="009D76A5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Федерации;</w:t>
      </w:r>
    </w:p>
    <w:p w:rsidR="00D96AF2" w:rsidRPr="009D76A5" w:rsidRDefault="004A5B5D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б)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D96AF2" w:rsidRPr="009D76A5" w:rsidRDefault="004A5B5D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lastRenderedPageBreak/>
        <w:t>в)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   «О государственной гражданской службе Российской Федерации»;</w:t>
      </w:r>
    </w:p>
    <w:p w:rsidR="00D96AF2" w:rsidRPr="009D76A5" w:rsidRDefault="004A5B5D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г)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  «О противодействии коррупции»;</w:t>
      </w:r>
    </w:p>
    <w:p w:rsidR="00D96AF2" w:rsidRPr="009D76A5" w:rsidRDefault="004A5B5D" w:rsidP="0003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>знаниями и умения в области информацио</w:t>
      </w:r>
      <w:r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>нно-коммуникационных технологий, в области документооборота и делопроизводства.</w:t>
      </w:r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</w:t>
      </w:r>
      <w:r w:rsidRPr="009D76A5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9D7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="00996898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9D76A5">
        <w:rPr>
          <w:rFonts w:ascii="Times New Roman" w:eastAsia="Calibri" w:hAnsi="Times New Roman" w:cs="Times New Roman"/>
          <w:sz w:val="24"/>
          <w:szCs w:val="24"/>
        </w:rPr>
        <w:t>, включают следующие умения.</w:t>
      </w:r>
    </w:p>
    <w:p w:rsidR="00D96AF2" w:rsidRPr="009D76A5" w:rsidRDefault="00D96AF2" w:rsidP="004A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6A5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D96AF2" w:rsidRPr="009D76A5" w:rsidRDefault="004A5B5D" w:rsidP="004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D96AF2" w:rsidRPr="009D76A5" w:rsidRDefault="004A5B5D" w:rsidP="004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96AF2" w:rsidRPr="009D76A5" w:rsidRDefault="00193728" w:rsidP="004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D96AF2" w:rsidRPr="009D76A5" w:rsidRDefault="00193728" w:rsidP="004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9D76A5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D96AF2" w:rsidRPr="009D76A5" w:rsidRDefault="00D96AF2" w:rsidP="0003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9D76A5" w:rsidRDefault="009D76A5" w:rsidP="009D76A5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D96AF2" w:rsidRPr="009D76A5">
        <w:rPr>
          <w:rFonts w:ascii="Times New Roman" w:eastAsia="Calibri" w:hAnsi="Times New Roman" w:cs="Times New Roman"/>
          <w:b/>
          <w:sz w:val="24"/>
          <w:szCs w:val="24"/>
        </w:rPr>
        <w:t>Профессионально-функциональные</w:t>
      </w:r>
      <w:r w:rsidR="00193728" w:rsidRPr="009D7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9D76A5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D96AF2" w:rsidRPr="009D76A5" w:rsidRDefault="00D96AF2" w:rsidP="000332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9D76A5" w:rsidRDefault="00D96AF2" w:rsidP="000C032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2.2.1. Гражданский служащий, замещающий должность </w:t>
      </w:r>
      <w:r w:rsidR="00996898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специалиста - эксперта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9D76A5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9D76A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9D76A5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9D76A5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9D76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r w:rsidR="00193728" w:rsidRPr="009D76A5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бакалавра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9D76A5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9D76A5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9D76A5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9D76A5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9D76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2.2.2. Гражданский служащий, замещающий должность</w:t>
      </w:r>
      <w:r w:rsidR="004A1949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898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A1949" w:rsidRPr="009D76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9D76A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9D76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9D76A5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6" w:name="_Toc477362702"/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6"/>
    </w:p>
    <w:p w:rsidR="008466D6" w:rsidRPr="009D76A5" w:rsidRDefault="008466D6" w:rsidP="00846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9D76A5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Pr="009D7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6A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D76A5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9D76A5" w:rsidRDefault="004A1949" w:rsidP="004A1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Pr="009D76A5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7" w:name="_Toc476566996"/>
      <w:bookmarkStart w:id="8" w:name="_Toc476580772"/>
    </w:p>
    <w:p w:rsidR="00D12370" w:rsidRPr="009D76A5" w:rsidRDefault="004A1949" w:rsidP="008B5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D76A5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bookmarkEnd w:id="7"/>
      <w:bookmarkEnd w:id="8"/>
    </w:p>
    <w:p w:rsidR="00D12370" w:rsidRDefault="00D12370" w:rsidP="008B5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D76A5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9D76A5" w:rsidRPr="009D76A5" w:rsidRDefault="009D76A5" w:rsidP="008B5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6A5" w:rsidRDefault="009D76A5" w:rsidP="009D76A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C6B0E">
        <w:rPr>
          <w:rFonts w:ascii="Times New Roman" w:hAnsi="Times New Roman"/>
          <w:b/>
          <w:sz w:val="24"/>
          <w:szCs w:val="24"/>
        </w:rPr>
        <w:t>2.2.3.</w:t>
      </w:r>
      <w:r w:rsidRPr="000C6B0E">
        <w:rPr>
          <w:rFonts w:ascii="Times New Roman" w:hAnsi="Times New Roman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 xml:space="preserve">Иные профессиональные знания </w:t>
      </w:r>
      <w:r w:rsidRPr="000C6B0E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ведущего специалиста - эксперта</w:t>
      </w:r>
      <w:r w:rsidRPr="00B652F3">
        <w:rPr>
          <w:rFonts w:ascii="Times New Roman" w:hAnsi="Times New Roman"/>
          <w:b/>
          <w:sz w:val="24"/>
          <w:szCs w:val="24"/>
        </w:rPr>
        <w:t xml:space="preserve">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2F3">
        <w:rPr>
          <w:rFonts w:ascii="Times New Roman" w:hAnsi="Times New Roman"/>
          <w:b/>
          <w:sz w:val="24"/>
          <w:szCs w:val="24"/>
        </w:rPr>
        <w:t>должны</w:t>
      </w:r>
      <w:r w:rsidRPr="0015754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157541">
        <w:rPr>
          <w:rFonts w:ascii="Times New Roman" w:hAnsi="Times New Roman"/>
          <w:b/>
          <w:sz w:val="24"/>
          <w:szCs w:val="24"/>
        </w:rPr>
        <w:t>включать:</w:t>
      </w:r>
    </w:p>
    <w:p w:rsidR="009D76A5" w:rsidRPr="00157541" w:rsidRDefault="009D76A5" w:rsidP="009D76A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D12370" w:rsidRPr="009D76A5" w:rsidRDefault="00D12370" w:rsidP="00D1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>-</w:t>
      </w:r>
      <w:r w:rsidRPr="009D76A5">
        <w:rPr>
          <w:rFonts w:ascii="Times New Roman" w:eastAsia="Calibri" w:hAnsi="Times New Roman" w:cs="Times New Roman"/>
          <w:sz w:val="24"/>
          <w:szCs w:val="24"/>
        </w:rPr>
        <w:tab/>
        <w:t>правила подачи и рассмотрения жалобы на решения и действия (бездействия) федеральных органов исполнительной власти.</w:t>
      </w:r>
    </w:p>
    <w:p w:rsidR="00FB0359" w:rsidRDefault="00FB0359" w:rsidP="009D76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6A5" w:rsidRPr="000C6B0E" w:rsidRDefault="009D76A5" w:rsidP="009D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0E">
        <w:rPr>
          <w:rFonts w:ascii="Times New Roman" w:eastAsia="Calibri" w:hAnsi="Times New Roman" w:cs="Times New Roman"/>
          <w:b/>
          <w:sz w:val="24"/>
          <w:szCs w:val="24"/>
        </w:rPr>
        <w:t xml:space="preserve">2.2.4. </w:t>
      </w:r>
      <w:r w:rsidRPr="000C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</w:t>
      </w:r>
    </w:p>
    <w:p w:rsidR="009D76A5" w:rsidRPr="000C6B0E" w:rsidRDefault="009D76A5" w:rsidP="009D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специалиста - эксперта отдела</w:t>
      </w:r>
      <w:r w:rsidRPr="000C6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0C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9D76A5" w:rsidRPr="000C6B0E" w:rsidRDefault="009D76A5" w:rsidP="009D7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370" w:rsidRDefault="00D12370" w:rsidP="00D12370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A5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9D76A5" w:rsidRPr="009D76A5" w:rsidRDefault="009D76A5" w:rsidP="00D12370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AF2" w:rsidRDefault="009D76A5" w:rsidP="00472600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2.2.5. </w:t>
      </w:r>
      <w:r w:rsidR="00D96AF2" w:rsidRPr="009D76A5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служащий, замещающий должность </w:t>
      </w:r>
      <w:r w:rsidR="0003325A" w:rsidRPr="009D7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6898" w:rsidRPr="009D76A5">
        <w:rPr>
          <w:rFonts w:ascii="Times New Roman" w:eastAsia="Calibri" w:hAnsi="Times New Roman" w:cs="Times New Roman"/>
          <w:b/>
          <w:sz w:val="24"/>
          <w:szCs w:val="24"/>
        </w:rPr>
        <w:t>специалиста - эксперта</w:t>
      </w:r>
      <w:r w:rsidR="00472600" w:rsidRPr="009D76A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="00D12370" w:rsidRPr="009D76A5">
        <w:rPr>
          <w:rFonts w:ascii="Times New Roman" w:eastAsia="Calibri" w:hAnsi="Times New Roman" w:cs="Times New Roman"/>
          <w:b/>
          <w:sz w:val="24"/>
          <w:szCs w:val="24"/>
        </w:rPr>
        <w:t>Отдела</w:t>
      </w:r>
      <w:r w:rsidR="00D96AF2" w:rsidRPr="009D76A5">
        <w:rPr>
          <w:rFonts w:ascii="Times New Roman" w:eastAsia="Calibri" w:hAnsi="Times New Roman" w:cs="Times New Roman"/>
          <w:b/>
          <w:sz w:val="24"/>
          <w:szCs w:val="24"/>
        </w:rPr>
        <w:t>, должен обладать следующими функциональными знаниями:</w:t>
      </w:r>
    </w:p>
    <w:p w:rsidR="009D76A5" w:rsidRPr="009D76A5" w:rsidRDefault="009D76A5" w:rsidP="00472600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и особенности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D12370" w:rsidRPr="009D76A5" w:rsidRDefault="00D12370" w:rsidP="00D1237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D12370" w:rsidRPr="009D76A5" w:rsidRDefault="00D12370" w:rsidP="00D1237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D96AF2" w:rsidRPr="009D76A5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996898" w:rsidRPr="009D76A5">
        <w:rPr>
          <w:rFonts w:ascii="Times New Roman" w:eastAsia="Calibri" w:hAnsi="Times New Roman" w:cs="Times New Roman"/>
          <w:sz w:val="24"/>
          <w:szCs w:val="24"/>
        </w:rPr>
        <w:t>специалиста - эксперта</w:t>
      </w:r>
      <w:r w:rsidR="00472600" w:rsidRPr="009D76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12370" w:rsidRPr="009D76A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12370" w:rsidRPr="009D76A5" w:rsidRDefault="00D12370" w:rsidP="00D12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BB5153" w:rsidRPr="009D76A5" w:rsidRDefault="00BB5153">
      <w:pPr>
        <w:rPr>
          <w:b/>
          <w:sz w:val="24"/>
          <w:szCs w:val="24"/>
        </w:rPr>
      </w:pPr>
    </w:p>
    <w:p w:rsidR="0031237A" w:rsidRPr="009D76A5" w:rsidRDefault="0031237A" w:rsidP="0031237A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Должностные обязанности</w:t>
      </w:r>
    </w:p>
    <w:p w:rsidR="0031237A" w:rsidRPr="009D76A5" w:rsidRDefault="0031237A" w:rsidP="0031237A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310" w:rsidRPr="003A648A" w:rsidRDefault="00514310" w:rsidP="0051431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Calibri" w:hAnsi="Times New Roman" w:cs="Times New Roman"/>
          <w:sz w:val="24"/>
          <w:szCs w:val="24"/>
        </w:rPr>
        <w:t xml:space="preserve">3.1.   Специалист - эксперт </w:t>
      </w:r>
      <w:r w:rsidRPr="003A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514310" w:rsidRPr="003A648A" w:rsidRDefault="00514310" w:rsidP="00514310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514310" w:rsidRPr="003A648A" w:rsidRDefault="00514310" w:rsidP="0051431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14310" w:rsidRPr="003A648A" w:rsidRDefault="00514310" w:rsidP="005143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</w:t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19.08.2002, № 33, ст. 3196; 26.03.2007, № 13, ст. 1531; 20.07.2009, № 29, ст. 3658) (далее - Указ Президента № 885).</w:t>
      </w:r>
    </w:p>
    <w:p w:rsidR="00514310" w:rsidRPr="003A648A" w:rsidRDefault="00514310" w:rsidP="005143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514310" w:rsidRPr="003A648A" w:rsidRDefault="00514310" w:rsidP="00514310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514310" w:rsidRPr="003A648A" w:rsidRDefault="00514310" w:rsidP="005143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514310" w:rsidRPr="003A648A" w:rsidRDefault="00514310" w:rsidP="00514310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A648A">
        <w:rPr>
          <w:sz w:val="24"/>
          <w:szCs w:val="24"/>
          <w:lang w:eastAsia="ru-RU"/>
        </w:rPr>
        <w:tab/>
      </w:r>
      <w:r w:rsidRPr="003A648A">
        <w:rPr>
          <w:rFonts w:ascii="Times New Roman" w:hAnsi="Times New Roman"/>
          <w:sz w:val="24"/>
          <w:szCs w:val="24"/>
          <w:lang w:eastAsia="ru-RU"/>
        </w:rPr>
        <w:t>3.6.</w:t>
      </w:r>
      <w:r w:rsidRPr="003A6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A648A">
        <w:rPr>
          <w:rFonts w:ascii="Times New Roman" w:hAnsi="Times New Roman"/>
          <w:sz w:val="24"/>
          <w:szCs w:val="24"/>
        </w:rPr>
        <w:t xml:space="preserve">Специалист - эксперт 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3A648A">
        <w:rPr>
          <w:rFonts w:ascii="Times New Roman" w:hAnsi="Times New Roman"/>
          <w:sz w:val="24"/>
          <w:szCs w:val="24"/>
          <w:lang w:eastAsia="ru-RU"/>
        </w:rPr>
        <w:t xml:space="preserve">в соответствии с задачами и функциями отдела исполняет следующие должностные обязанности: 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>ведет делопроизводство, выполняет различные операции с применением компьютерной техники, подготавливает документы и материалы, необходимые для работы Отдела;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>следит за своевременным рассмотрением и представлением сотрудниками Отдела документов, поступивших на исполнение;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по поручению начальника Отдела, принимает участие в составлении писем, запросов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ответов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других документов;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готовит информацию об исполнении сотрудниками Отдела изданных приказов и распоряжений, информирует начальника Отдела о соблюдении сроков выполнения указаний и поручений;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обрабатывает информацию о проведенных проверках сотрудниками Отдела и представляет ее руководству;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участвует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подготовке материалов, касающихся состояния промышленной безопасности, защиты населения, территорий, окружающей среды и обеспечения  безопасности поднадзорных объектов для включения в планы работ Отдела;</w:t>
      </w:r>
    </w:p>
    <w:p w:rsidR="00514310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исполняет решения оперативных совещаний, протоколов оперативных совещаний и приказов, относящихся к сфере деятельности Отдела;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участвует в подготовке еже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месячных и годовых планов работы </w:t>
      </w:r>
      <w:r w:rsidRPr="003A648A">
        <w:rPr>
          <w:rFonts w:ascii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A648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участвует в подготовке ежеквартальных, полугодовых и годовых </w:t>
      </w:r>
      <w:r w:rsidRPr="003A648A">
        <w:rPr>
          <w:rFonts w:ascii="Times New Roman" w:hAnsi="Times New Roman"/>
          <w:sz w:val="24"/>
          <w:szCs w:val="24"/>
          <w:lang w:eastAsia="ru-RU"/>
        </w:rPr>
        <w:t>и иных отчетов Отдела;</w:t>
      </w:r>
    </w:p>
    <w:p w:rsidR="00514310" w:rsidRPr="003A648A" w:rsidRDefault="00514310" w:rsidP="00514310">
      <w:pPr>
        <w:pStyle w:val="a9"/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4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A648A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осуществляет иные функции, определяемые начальником Отдела.</w:t>
      </w:r>
    </w:p>
    <w:p w:rsidR="00AA316E" w:rsidRPr="009A1A23" w:rsidRDefault="00AA316E" w:rsidP="00AA316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AD4A77" w:rsidRPr="009D76A5" w:rsidRDefault="00FB0359" w:rsidP="00FB0359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</w:t>
      </w:r>
      <w:r w:rsidR="00AD4A77" w:rsidRPr="009D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AD4A77" w:rsidRPr="009D76A5" w:rsidRDefault="00AD4A77" w:rsidP="00AD4A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D4A77" w:rsidRPr="009D76A5" w:rsidRDefault="0062217F" w:rsidP="00AD4A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 - эксперт </w:t>
      </w:r>
      <w:r w:rsidR="00AD4A77"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имеет право </w:t>
      </w:r>
      <w:proofErr w:type="gramStart"/>
      <w:r w:rsidR="00AD4A77"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AD4A77"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4.10.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514310" w:rsidRDefault="00514310" w:rsidP="00514310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4.12.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584A1B" w:rsidRDefault="00514310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4.13.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4.14.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4.16.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4.17.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4.18.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Государственное пенсионное обеспечение в соответствии с Федеральным законом;</w:t>
      </w:r>
    </w:p>
    <w:p w:rsidR="00584A1B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4.19.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9D76A5" w:rsidRPr="0034681E" w:rsidRDefault="00584A1B" w:rsidP="00584A1B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4.20.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D76A5"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9D76A5" w:rsidRPr="000C6B0E" w:rsidRDefault="009D76A5" w:rsidP="009D7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77" w:rsidRPr="009D76A5" w:rsidRDefault="00AD4A77" w:rsidP="00AD4A7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  Ответственность</w:t>
      </w:r>
    </w:p>
    <w:p w:rsidR="00AD4A77" w:rsidRPr="009D76A5" w:rsidRDefault="00AD4A77" w:rsidP="00AD4A7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76A5" w:rsidRPr="0034681E" w:rsidRDefault="009D76A5" w:rsidP="00584A1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действующим законодательством Российской Федерации: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9D76A5" w:rsidRPr="0034681E" w:rsidRDefault="009D76A5" w:rsidP="009D76A5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6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9D76A5" w:rsidRPr="000C6B0E" w:rsidRDefault="009D76A5" w:rsidP="009D76A5">
      <w:pPr>
        <w:rPr>
          <w:rFonts w:ascii="Times New Roman" w:hAnsi="Times New Roman" w:cs="Times New Roman"/>
          <w:sz w:val="24"/>
          <w:szCs w:val="24"/>
        </w:rPr>
      </w:pPr>
    </w:p>
    <w:p w:rsidR="00AD4A77" w:rsidRPr="009D76A5" w:rsidRDefault="00AD4A77" w:rsidP="00AD4A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 Перечень вопросов, по которым </w:t>
      </w:r>
      <w:r w:rsidR="0062217F" w:rsidRPr="009D76A5">
        <w:rPr>
          <w:rFonts w:ascii="Times New Roman" w:eastAsia="Calibri" w:hAnsi="Times New Roman" w:cs="Times New Roman"/>
          <w:b/>
          <w:sz w:val="24"/>
          <w:szCs w:val="24"/>
        </w:rPr>
        <w:t>специалист - эксперт</w:t>
      </w:r>
      <w:r w:rsidR="0062217F" w:rsidRPr="009D7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Отдела </w:t>
      </w: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AD4A77" w:rsidRPr="009D76A5" w:rsidRDefault="00AD4A77" w:rsidP="00AD4A7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A77" w:rsidRPr="009D76A5" w:rsidRDefault="00AD4A77" w:rsidP="00AD4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62217F" w:rsidRPr="009D76A5">
        <w:rPr>
          <w:rFonts w:ascii="Times New Roman" w:eastAsia="Calibri" w:hAnsi="Times New Roman" w:cs="Times New Roman"/>
          <w:sz w:val="24"/>
          <w:szCs w:val="24"/>
        </w:rPr>
        <w:t>специалист - эксперт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7F"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62217F" w:rsidRPr="009D76A5" w:rsidRDefault="0062217F" w:rsidP="0062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</w:t>
      </w:r>
      <w:r w:rsid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порядка проведения консультаций и оказания методической помощи подразделениям Управления Федеральной службы государственной регистрации, кадастра и картографии по республике Дагестан по вопросам   документационного обеспечения деятельности Управления и архивирования документов;</w:t>
      </w:r>
    </w:p>
    <w:p w:rsidR="0062217F" w:rsidRPr="009D76A5" w:rsidRDefault="0062217F" w:rsidP="0062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</w:t>
      </w:r>
      <w:r w:rsid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Полному оформлению дел по итогам экспертизы ценности документов;</w:t>
      </w:r>
    </w:p>
    <w:p w:rsidR="0062217F" w:rsidRPr="009D76A5" w:rsidRDefault="0062217F" w:rsidP="0062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исполнении служебных обязанностей специалист-эксперт Отдела обязан самостоятельно принимать решения по вопросам: </w:t>
      </w:r>
    </w:p>
    <w:p w:rsidR="00AD4A77" w:rsidRDefault="0062217F" w:rsidP="0062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</w:t>
      </w:r>
      <w:r w:rsidR="0058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Непосредственной регистрации и учету  исходящей корреспонденции Управления.</w:t>
      </w:r>
      <w:r w:rsidR="00AD4A77"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D76A5" w:rsidRPr="009D76A5" w:rsidRDefault="009D76A5" w:rsidP="00622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A77" w:rsidRPr="009D76A5" w:rsidRDefault="00AD4A77" w:rsidP="00AD4A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7.</w:t>
      </w: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Перечень вопросов, по которым </w:t>
      </w:r>
      <w:r w:rsidR="0062217F" w:rsidRPr="009D76A5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специалист  - эксперт </w:t>
      </w:r>
      <w:r w:rsidRPr="009D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Отдела</w:t>
      </w: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вправе или обязан</w:t>
      </w:r>
      <w:r w:rsidRPr="009D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участвовать при подготовке проектов нормативных правовых актов и (или) проектов управленческих и иных решений</w:t>
      </w:r>
    </w:p>
    <w:p w:rsidR="00AD4A77" w:rsidRPr="009D76A5" w:rsidRDefault="00AD4A77" w:rsidP="00AD4A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A77" w:rsidRPr="009D76A5" w:rsidRDefault="00AD4A77" w:rsidP="00AD4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217F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 - эксперта </w:t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4A77" w:rsidRPr="009D76A5" w:rsidRDefault="00AD4A77" w:rsidP="00AD4A7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номенклатуры дел Отдела и Управления; </w:t>
      </w:r>
    </w:p>
    <w:p w:rsidR="00AD4A77" w:rsidRPr="009D76A5" w:rsidRDefault="00AD4A77" w:rsidP="00AD4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AD4A77" w:rsidRPr="009D76A5" w:rsidRDefault="00AD4A77" w:rsidP="00AD4A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217F" w:rsidRPr="009D76A5">
        <w:rPr>
          <w:rFonts w:ascii="Times New Roman" w:eastAsia="Calibri" w:hAnsi="Times New Roman" w:cs="Times New Roman"/>
          <w:sz w:val="24"/>
          <w:szCs w:val="24"/>
        </w:rPr>
        <w:t xml:space="preserve">Специалист - эксперта </w:t>
      </w:r>
      <w:r w:rsidRPr="009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17F" w:rsidRPr="009D76A5" w:rsidRDefault="0062217F" w:rsidP="006221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документов   Управления по вопросам, касающимся деятельности отдела;</w:t>
      </w:r>
    </w:p>
    <w:p w:rsidR="0062217F" w:rsidRPr="009D76A5" w:rsidRDefault="0062217F" w:rsidP="006221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62217F" w:rsidRPr="009D76A5" w:rsidRDefault="0062217F" w:rsidP="006221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AD4A77" w:rsidRPr="009D76A5" w:rsidRDefault="00AD4A77" w:rsidP="0062217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6A5" w:rsidRPr="00B07C52" w:rsidRDefault="009D76A5" w:rsidP="009D7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C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и процедуры подготовки, рассмотрения проектов</w:t>
      </w:r>
    </w:p>
    <w:p w:rsidR="009D76A5" w:rsidRPr="00B07C52" w:rsidRDefault="009D76A5" w:rsidP="009D7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управленческих и иных решений, порядок согласования</w:t>
      </w:r>
    </w:p>
    <w:p w:rsidR="009D76A5" w:rsidRDefault="009D76A5" w:rsidP="009D7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07C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принятия данных решений</w:t>
      </w:r>
    </w:p>
    <w:p w:rsidR="009D76A5" w:rsidRPr="00B07C52" w:rsidRDefault="009D76A5" w:rsidP="009D7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D76A5" w:rsidRPr="0070508B" w:rsidRDefault="009D76A5" w:rsidP="009D76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8B">
        <w:rPr>
          <w:rFonts w:ascii="Times New Roman" w:hAnsi="Times New Roman" w:cs="Times New Roman"/>
          <w:sz w:val="24"/>
          <w:szCs w:val="24"/>
        </w:rPr>
        <w:t xml:space="preserve">В     соответствии     со     своими     должностными     обязанностями </w:t>
      </w:r>
      <w:r>
        <w:rPr>
          <w:rFonts w:ascii="Times New Roman" w:hAnsi="Times New Roman" w:cs="Times New Roman"/>
          <w:sz w:val="24"/>
          <w:szCs w:val="24"/>
        </w:rPr>
        <w:t>ведущий специалист О</w:t>
      </w:r>
      <w:r w:rsidRPr="0070508B">
        <w:rPr>
          <w:rFonts w:ascii="Times New Roman" w:hAnsi="Times New Roman" w:cs="Times New Roman"/>
          <w:sz w:val="24"/>
          <w:szCs w:val="24"/>
        </w:rPr>
        <w:t>тдела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9D76A5" w:rsidRPr="000C6B0E" w:rsidRDefault="009D76A5" w:rsidP="009D76A5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</w:t>
      </w: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lastRenderedPageBreak/>
        <w:t>служащего в связи с исполнением им должностных обязанностей</w:t>
      </w: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9D76A5" w:rsidRPr="0070508B" w:rsidRDefault="009D76A5" w:rsidP="009D76A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A5" w:rsidRPr="0070508B" w:rsidRDefault="009D76A5" w:rsidP="009D76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8B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0508B">
        <w:rPr>
          <w:rFonts w:ascii="Times New Roman" w:hAnsi="Times New Roman" w:cs="Times New Roman"/>
          <w:sz w:val="24"/>
          <w:szCs w:val="24"/>
        </w:rPr>
        <w:t xml:space="preserve"> отдела 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8B">
        <w:rPr>
          <w:rFonts w:ascii="Times New Roman" w:hAnsi="Times New Roman" w:cs="Times New Roman"/>
          <w:sz w:val="24"/>
          <w:szCs w:val="24"/>
        </w:rPr>
        <w:t xml:space="preserve">поведения  гражданских  служащих, утвержденных  Указом  Президента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508B">
        <w:rPr>
          <w:rFonts w:ascii="Times New Roman" w:hAnsi="Times New Roman" w:cs="Times New Roman"/>
          <w:sz w:val="24"/>
          <w:szCs w:val="24"/>
        </w:rPr>
        <w:t xml:space="preserve"> 885, и требований  к  служебному  поведению, установленных статьей 18 Федерального закона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508B">
        <w:rPr>
          <w:rFonts w:ascii="Times New Roman" w:hAnsi="Times New Roman" w:cs="Times New Roman"/>
          <w:sz w:val="24"/>
          <w:szCs w:val="24"/>
        </w:rPr>
        <w:t xml:space="preserve">  79-ФЗ,  а  также  в  соответствии с иными нормативными правовыми актами Российской Федерации.</w:t>
      </w:r>
      <w:proofErr w:type="gramEnd"/>
    </w:p>
    <w:p w:rsidR="00AD4A77" w:rsidRPr="009D76A5" w:rsidRDefault="00AD4A77" w:rsidP="00AD4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93" w:rsidRPr="009D76A5" w:rsidRDefault="004A4D93" w:rsidP="004A4D93">
      <w:pPr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D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4A4D93" w:rsidRPr="009D76A5" w:rsidRDefault="004A4D93" w:rsidP="004A4D9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A4D93" w:rsidRPr="009D76A5" w:rsidRDefault="004A4D93" w:rsidP="004A4D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76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Специалистом - экспертом Отдела  государственные услуги не оказываются. </w:t>
      </w:r>
    </w:p>
    <w:p w:rsidR="004A4D93" w:rsidRPr="009D76A5" w:rsidRDefault="004A4D93" w:rsidP="00AD4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A5" w:rsidRPr="000C6B0E" w:rsidRDefault="009D76A5" w:rsidP="009D76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</w:t>
      </w:r>
    </w:p>
    <w:p w:rsidR="009D76A5" w:rsidRPr="0070508B" w:rsidRDefault="009D76A5" w:rsidP="009D76A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B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9D76A5" w:rsidRPr="000C6B0E" w:rsidRDefault="009D76A5" w:rsidP="009D76A5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6A5" w:rsidRDefault="009D76A5" w:rsidP="009D7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8B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D76A5" w:rsidRPr="00B07C52" w:rsidRDefault="009D76A5" w:rsidP="009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решений;</w:t>
      </w:r>
    </w:p>
    <w:p w:rsidR="00584A1B" w:rsidRPr="000C6B0E" w:rsidRDefault="009D76A5" w:rsidP="00562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служащего, качество</w:t>
      </w:r>
      <w:r w:rsidR="0056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государственных услуг.</w:t>
      </w:r>
      <w:bookmarkStart w:id="9" w:name="_GoBack"/>
      <w:bookmarkEnd w:id="9"/>
    </w:p>
    <w:p w:rsidR="009D76A5" w:rsidRPr="000C6B0E" w:rsidRDefault="009D76A5" w:rsidP="009D76A5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D76A5" w:rsidRPr="000C6B0E" w:rsidSect="000C03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CD" w:rsidRDefault="00307ACD" w:rsidP="00D96AF2">
      <w:pPr>
        <w:spacing w:after="0" w:line="240" w:lineRule="auto"/>
      </w:pPr>
      <w:r>
        <w:separator/>
      </w:r>
    </w:p>
  </w:endnote>
  <w:endnote w:type="continuationSeparator" w:id="0">
    <w:p w:rsidR="00307ACD" w:rsidRDefault="00307ACD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CD" w:rsidRDefault="00307ACD" w:rsidP="00D96AF2">
      <w:pPr>
        <w:spacing w:after="0" w:line="240" w:lineRule="auto"/>
      </w:pPr>
      <w:r>
        <w:separator/>
      </w:r>
    </w:p>
  </w:footnote>
  <w:footnote w:type="continuationSeparator" w:id="0">
    <w:p w:rsidR="00307ACD" w:rsidRDefault="00307ACD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D96AF2" w:rsidRDefault="00D96AF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56233C">
          <w:rPr>
            <w:rFonts w:ascii="Times New Roman" w:hAnsi="Times New Roman"/>
            <w:noProof/>
            <w:sz w:val="28"/>
          </w:rPr>
          <w:t>8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E4A"/>
    <w:multiLevelType w:val="multilevel"/>
    <w:tmpl w:val="3258AE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9389E"/>
    <w:rsid w:val="00095289"/>
    <w:rsid w:val="000C032E"/>
    <w:rsid w:val="00193728"/>
    <w:rsid w:val="0019591C"/>
    <w:rsid w:val="00262428"/>
    <w:rsid w:val="00307ACD"/>
    <w:rsid w:val="0031237A"/>
    <w:rsid w:val="00345F3F"/>
    <w:rsid w:val="0035619D"/>
    <w:rsid w:val="00472600"/>
    <w:rsid w:val="004A1949"/>
    <w:rsid w:val="004A4D93"/>
    <w:rsid w:val="004A5B5D"/>
    <w:rsid w:val="004C0DBE"/>
    <w:rsid w:val="004E79C1"/>
    <w:rsid w:val="004F089B"/>
    <w:rsid w:val="00514310"/>
    <w:rsid w:val="00550356"/>
    <w:rsid w:val="0056233C"/>
    <w:rsid w:val="00584A1B"/>
    <w:rsid w:val="005F0B9C"/>
    <w:rsid w:val="005F1386"/>
    <w:rsid w:val="0062217F"/>
    <w:rsid w:val="00674FFA"/>
    <w:rsid w:val="006E3F55"/>
    <w:rsid w:val="007E17AD"/>
    <w:rsid w:val="00807DB6"/>
    <w:rsid w:val="008466D6"/>
    <w:rsid w:val="00871211"/>
    <w:rsid w:val="008B5AD8"/>
    <w:rsid w:val="008B6A28"/>
    <w:rsid w:val="00996898"/>
    <w:rsid w:val="009D76A5"/>
    <w:rsid w:val="00A27C24"/>
    <w:rsid w:val="00A940E2"/>
    <w:rsid w:val="00AA316E"/>
    <w:rsid w:val="00AD4A77"/>
    <w:rsid w:val="00BB5153"/>
    <w:rsid w:val="00BE4EAC"/>
    <w:rsid w:val="00C9557F"/>
    <w:rsid w:val="00CB14CC"/>
    <w:rsid w:val="00CC402E"/>
    <w:rsid w:val="00CD1900"/>
    <w:rsid w:val="00D05F09"/>
    <w:rsid w:val="00D11EE7"/>
    <w:rsid w:val="00D12370"/>
    <w:rsid w:val="00D96AF2"/>
    <w:rsid w:val="00DA7ECA"/>
    <w:rsid w:val="00DD1C8A"/>
    <w:rsid w:val="00DF6591"/>
    <w:rsid w:val="00E53848"/>
    <w:rsid w:val="00E73CD4"/>
    <w:rsid w:val="00EB3576"/>
    <w:rsid w:val="00F00BA9"/>
    <w:rsid w:val="00F800C3"/>
    <w:rsid w:val="00F80CB8"/>
    <w:rsid w:val="00F81426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No Spacing"/>
    <w:uiPriority w:val="1"/>
    <w:qFormat/>
    <w:rsid w:val="009D76A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7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7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9">
    <w:name w:val="No Spacing"/>
    <w:uiPriority w:val="1"/>
    <w:qFormat/>
    <w:rsid w:val="009D76A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7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7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6D1A-7553-4A6F-BFAC-1728F51E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22</cp:revision>
  <dcterms:created xsi:type="dcterms:W3CDTF">2017-08-31T09:28:00Z</dcterms:created>
  <dcterms:modified xsi:type="dcterms:W3CDTF">2018-11-09T07:27:00Z</dcterms:modified>
</cp:coreProperties>
</file>