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30"/>
        <w:tblW w:w="108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01"/>
        <w:gridCol w:w="286"/>
        <w:gridCol w:w="286"/>
        <w:gridCol w:w="286"/>
        <w:gridCol w:w="286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4"/>
        <w:gridCol w:w="285"/>
        <w:gridCol w:w="285"/>
        <w:gridCol w:w="28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 0401060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4"/>
                <w:szCs w:val="14"/>
              </w:rPr>
              <w:t> Поступ. в банк плат. 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4"/>
                <w:szCs w:val="14"/>
              </w:rPr>
              <w:t> Списано со сч. плат.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113EC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tbl>
            <w:tblPr>
              <w:tblW w:w="0" w:type="auto"/>
              <w:tblInd w:w="11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7"/>
            </w:tblGrid>
            <w:tr w:rsidR="006245FE" w:rsidRPr="003113EC" w:rsidTr="00812B54">
              <w:trPr>
                <w:cantSplit/>
              </w:trPr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6245FE" w:rsidRPr="003113EC" w:rsidRDefault="006245FE" w:rsidP="003113EC">
                  <w:pPr>
                    <w:keepLines/>
                    <w:framePr w:hSpace="180" w:wrap="around" w:hAnchor="margin" w:xAlign="center" w:y="-230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6" w:right="9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113EC">
                    <w:rPr>
                      <w:rFonts w:ascii="Times New Roman" w:hAnsi="Times New Roman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ПЛАТЕЖНОЕ ПОРУЧЕНИЕ №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Сумма прописью</w:t>
            </w:r>
          </w:p>
        </w:tc>
        <w:tc>
          <w:tcPr>
            <w:tcW w:w="9102" w:type="dxa"/>
            <w:gridSpan w:val="3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284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КПП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9C4325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  <w:r w:rsidR="003113EC"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-00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Плательщик 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Банк плательщика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Отделение - НБ Карачаево-Черкесской Республики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019133001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40102810245370000078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Банк получателя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 </w:t>
            </w:r>
            <w:r w:rsidR="003113EC"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2632101222</w:t>
            </w:r>
          </w:p>
        </w:tc>
        <w:tc>
          <w:tcPr>
            <w:tcW w:w="28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КПП </w:t>
            </w:r>
            <w:r w:rsidR="003113EC"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091745001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03100643000000017900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3113EC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федерального казначейства по Карачаево-Черкесской Республике</w:t>
            </w:r>
          </w:p>
          <w:p w:rsidR="003113EC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(Кавказское управление Федеральной службы по экологическому, технологическому  и атомному  надзору) </w:t>
            </w:r>
          </w:p>
          <w:p w:rsidR="006245FE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proofErr w:type="gramEnd"/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/с 04791А84725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Вид </w:t>
            </w:r>
            <w:proofErr w:type="gramStart"/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оп</w:t>
            </w:r>
            <w:proofErr w:type="gramEnd"/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Срок плат.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Наз.пл.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Очер</w:t>
            </w:r>
            <w:proofErr w:type="gramStart"/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proofErr w:type="gramEnd"/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proofErr w:type="gramEnd"/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лат.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Рез</w:t>
            </w:r>
            <w:proofErr w:type="gramStart"/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оле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9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9C4325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325">
              <w:rPr>
                <w:rFonts w:ascii="Times New Roman" w:hAnsi="Times New Roman"/>
                <w:color w:val="000000"/>
                <w:sz w:val="20"/>
                <w:szCs w:val="20"/>
              </w:rPr>
              <w:t>49811302991016000130</w:t>
            </w:r>
          </w:p>
        </w:tc>
        <w:tc>
          <w:tcPr>
            <w:tcW w:w="171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91701000</w:t>
            </w:r>
          </w:p>
        </w:tc>
        <w:tc>
          <w:tcPr>
            <w:tcW w:w="5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9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0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113EC" w:rsidRPr="003113EC" w:rsidRDefault="009C4325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3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Возмещение затрат федерального бюджета за аттестацию 2010-2012гг.  </w:t>
            </w:r>
            <w:r w:rsidR="003113EC"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__________________   ФИО </w:t>
            </w:r>
          </w:p>
          <w:p w:rsidR="006245FE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НДС не облагается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 платежа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4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6"/>
                <w:szCs w:val="16"/>
              </w:rPr>
              <w:t>Подписи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6"/>
                <w:szCs w:val="16"/>
              </w:rPr>
              <w:t>Отметки банка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113EC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113EC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М. 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113EC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113EC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113EC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812B54" w:rsidRDefault="00812B54"/>
    <w:sectPr w:rsidR="00812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D6E"/>
    <w:rsid w:val="002E1521"/>
    <w:rsid w:val="003113EC"/>
    <w:rsid w:val="006245FE"/>
    <w:rsid w:val="00812B54"/>
    <w:rsid w:val="009C4325"/>
    <w:rsid w:val="00B45D6E"/>
    <w:rsid w:val="00BE25F8"/>
    <w:rsid w:val="00BF505D"/>
    <w:rsid w:val="00CC2E00"/>
    <w:rsid w:val="00DE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Инна Андреевна</dc:creator>
  <cp:lastModifiedBy>Балаян Арсен Каренович</cp:lastModifiedBy>
  <cp:revision>2</cp:revision>
  <dcterms:created xsi:type="dcterms:W3CDTF">2020-12-09T09:12:00Z</dcterms:created>
  <dcterms:modified xsi:type="dcterms:W3CDTF">2020-12-09T09:12:00Z</dcterms:modified>
</cp:coreProperties>
</file>